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40F" w:rsidRDefault="00AC640F">
      <w:pPr>
        <w:rPr>
          <w:b/>
        </w:rPr>
      </w:pPr>
      <w:r>
        <w:rPr>
          <w:b/>
        </w:rPr>
        <w:t xml:space="preserve">Voortgangstoets thema 4 koolhydraten </w:t>
      </w:r>
    </w:p>
    <w:p w:rsidR="00AC640F" w:rsidRDefault="00AC640F">
      <w:pPr>
        <w:rPr>
          <w:b/>
        </w:rPr>
      </w:pPr>
    </w:p>
    <w:p w:rsidR="00AC640F" w:rsidRDefault="00AC640F">
      <w:pPr>
        <w:rPr>
          <w:b/>
        </w:rPr>
      </w:pPr>
    </w:p>
    <w:p w:rsidR="00AC640F" w:rsidRDefault="002E4F77">
      <w:pPr>
        <w:rPr>
          <w:b/>
        </w:rPr>
      </w:pPr>
      <w:r>
        <w:rPr>
          <w:b/>
        </w:rPr>
        <w:t>Opgave 1</w:t>
      </w:r>
      <w:r w:rsidR="005826AF">
        <w:rPr>
          <w:b/>
        </w:rPr>
        <w:t xml:space="preserve"> Glucose; een veelzijdige stof. </w:t>
      </w:r>
    </w:p>
    <w:p w:rsidR="00AC640F" w:rsidRPr="00AC640F" w:rsidRDefault="00AC640F" w:rsidP="00AC640F">
      <w:pPr>
        <w:pStyle w:val="Normaalweb"/>
        <w:rPr>
          <w:rFonts w:ascii="Arial" w:hAnsi="Arial" w:cs="Arial"/>
        </w:rPr>
      </w:pPr>
      <w:r w:rsidRPr="00AC640F">
        <w:rPr>
          <w:rFonts w:ascii="Arial" w:hAnsi="Arial" w:cs="Arial"/>
          <w:color w:val="000000"/>
        </w:rPr>
        <w:t>Koolhydraten hebben we dagelijks in ons voedsel nodig, omdat deze de belangrijkste bron van energie voor ons lichaam vormen. Deze energie komt vrij bij de verbranding van koolhydraten. Een ander woord voor koolhydraten is sachariden of suikers.</w:t>
      </w:r>
    </w:p>
    <w:p w:rsidR="00AC640F" w:rsidRPr="00AC640F" w:rsidRDefault="00AC640F" w:rsidP="00AC640F">
      <w:pPr>
        <w:pStyle w:val="Normaalweb"/>
        <w:rPr>
          <w:rFonts w:ascii="Arial" w:hAnsi="Arial" w:cs="Arial"/>
        </w:rPr>
      </w:pPr>
      <w:r w:rsidRPr="00AC640F">
        <w:rPr>
          <w:rFonts w:ascii="Arial" w:hAnsi="Arial" w:cs="Arial"/>
          <w:color w:val="000000"/>
        </w:rPr>
        <w:t>Eén van de belangrijkste en eenvoudigste koolhydraten is glucose, waarvan twee verschillende structuurformules schematisch zijn</w:t>
      </w:r>
      <w:r>
        <w:rPr>
          <w:rFonts w:ascii="Arial" w:hAnsi="Arial" w:cs="Arial"/>
          <w:color w:val="000000"/>
        </w:rPr>
        <w:t xml:space="preserve"> weergegeven in het figuur hieronder. </w:t>
      </w:r>
      <w:r w:rsidRPr="00AC640F">
        <w:rPr>
          <w:rFonts w:ascii="Arial" w:hAnsi="Arial" w:cs="Arial"/>
          <w:color w:val="000000"/>
        </w:rPr>
        <w:t>Verder staat de structuurformule van b-glucose helemaal, met alle koolstof- en waterstofatomen, uitgetekend. a- en b-glucose zijn isomeren van elkaar.</w:t>
      </w:r>
    </w:p>
    <w:p w:rsidR="00AC640F" w:rsidRDefault="00AC640F" w:rsidP="00AC640F">
      <w:r>
        <w:t xml:space="preserve">                                </w:t>
      </w:r>
      <w:r w:rsidRPr="00AC640F">
        <w:drawing>
          <wp:inline distT="0" distB="0" distL="0" distR="0">
            <wp:extent cx="2934335" cy="1913890"/>
            <wp:effectExtent l="0" t="0" r="0" b="0"/>
            <wp:docPr id="1" name="Afbeelding 1" descr="http://www.phys.tue.nl/TULO/info/Sport/Epo/gluc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ys.tue.nl/TULO/info/Sport/Epo/glucos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4335" cy="1913890"/>
                    </a:xfrm>
                    <a:prstGeom prst="rect">
                      <a:avLst/>
                    </a:prstGeom>
                    <a:noFill/>
                    <a:ln>
                      <a:noFill/>
                    </a:ln>
                  </pic:spPr>
                </pic:pic>
              </a:graphicData>
            </a:graphic>
          </wp:inline>
        </w:drawing>
      </w:r>
    </w:p>
    <w:p w:rsidR="00AC640F" w:rsidRDefault="00AC640F" w:rsidP="00AC640F">
      <w:pPr>
        <w:pStyle w:val="Lijstalinea"/>
        <w:numPr>
          <w:ilvl w:val="0"/>
          <w:numId w:val="1"/>
        </w:numPr>
      </w:pPr>
      <w:r>
        <w:t xml:space="preserve">Geef de molecuulformule van glucose. </w:t>
      </w:r>
    </w:p>
    <w:p w:rsidR="00AC640F" w:rsidRDefault="00AC640F" w:rsidP="00AC640F">
      <w:pPr>
        <w:pStyle w:val="Lijstalinea"/>
        <w:numPr>
          <w:ilvl w:val="0"/>
          <w:numId w:val="1"/>
        </w:numPr>
      </w:pPr>
      <w:r>
        <w:t xml:space="preserve">Bepaal met het periodiek systeem de molaire massa van glucose. </w:t>
      </w:r>
    </w:p>
    <w:p w:rsidR="00AC640F" w:rsidRDefault="00AC640F" w:rsidP="00AC640F"/>
    <w:p w:rsidR="00AC640F" w:rsidRDefault="00AC640F" w:rsidP="00AC640F">
      <w:pPr>
        <w:pStyle w:val="Lijstalinea"/>
        <w:numPr>
          <w:ilvl w:val="0"/>
          <w:numId w:val="1"/>
        </w:numPr>
      </w:pPr>
      <w:r>
        <w:t xml:space="preserve">Leg uit waarom glucose goed oplosbaar is in water. </w:t>
      </w:r>
    </w:p>
    <w:p w:rsidR="002E4F77" w:rsidRDefault="00AC640F" w:rsidP="002E4F77">
      <w:pPr>
        <w:pStyle w:val="Lijstalinea"/>
        <w:numPr>
          <w:ilvl w:val="0"/>
          <w:numId w:val="1"/>
        </w:numPr>
      </w:pPr>
      <w:r>
        <w:t xml:space="preserve">Waarin verschilt a-glucose </w:t>
      </w:r>
      <w:r w:rsidR="002E4F77">
        <w:t xml:space="preserve">van b-glucose. </w:t>
      </w:r>
    </w:p>
    <w:p w:rsidR="002E4F77" w:rsidRDefault="002E4F77" w:rsidP="002E4F77"/>
    <w:p w:rsidR="002E4F77" w:rsidRDefault="002E4F77" w:rsidP="002E4F77">
      <w:r>
        <w:t xml:space="preserve">Twee a-glucosemoleculen kunnen reageren tot maltose. </w:t>
      </w:r>
    </w:p>
    <w:p w:rsidR="002E4F77" w:rsidRDefault="002E4F77" w:rsidP="002E4F77">
      <w:pPr>
        <w:pStyle w:val="Lijstalinea"/>
        <w:numPr>
          <w:ilvl w:val="0"/>
          <w:numId w:val="1"/>
        </w:numPr>
      </w:pPr>
      <w:r>
        <w:t xml:space="preserve">Wat is maltose? </w:t>
      </w:r>
    </w:p>
    <w:p w:rsidR="002E4F77" w:rsidRDefault="002E4F77" w:rsidP="002E4F77">
      <w:pPr>
        <w:pStyle w:val="Lijstalinea"/>
        <w:numPr>
          <w:ilvl w:val="0"/>
          <w:numId w:val="1"/>
        </w:numPr>
      </w:pPr>
      <w:r>
        <w:t xml:space="preserve">Geef de reactievergelijking in structuurformules. </w:t>
      </w:r>
    </w:p>
    <w:p w:rsidR="002E4F77" w:rsidRDefault="002E4F77" w:rsidP="002E4F77">
      <w:pPr>
        <w:pStyle w:val="Lijstalinea"/>
        <w:numPr>
          <w:ilvl w:val="0"/>
          <w:numId w:val="1"/>
        </w:numPr>
      </w:pPr>
      <w:r>
        <w:t xml:space="preserve">Hoe noemen we een dergelijke reactie? </w:t>
      </w:r>
    </w:p>
    <w:p w:rsidR="002E4F77" w:rsidRDefault="002E4F77" w:rsidP="002E4F77"/>
    <w:p w:rsidR="002E4F77" w:rsidRDefault="002E4F77" w:rsidP="002E4F77">
      <w:pPr>
        <w:rPr>
          <w:rFonts w:cs="Arial"/>
        </w:rPr>
      </w:pPr>
      <w:r w:rsidRPr="002E4F77">
        <w:rPr>
          <w:rFonts w:cs="Arial"/>
          <w:color w:val="000000"/>
        </w:rPr>
        <w:t>Zetmeel en glycogeen zijn ontstaan, doordat ongeveer 2000 glucosemoleculen aan elkaar gekoppeld zijn. De moleculen die zo ontstaan heten polysachariden. Zetmeel en glycogeen zijn dus (bio)polymeren van glucose. Deze reactie is ook een condensatiereactie. Zetmeel bestaat grotendeels uit amylose. Een stukje van de structuurformule</w:t>
      </w:r>
      <w:r>
        <w:rPr>
          <w:rFonts w:cs="Arial"/>
          <w:color w:val="000000"/>
        </w:rPr>
        <w:t xml:space="preserve"> van amylose is weergegeven in het figuur hieronder, die van glycogeen en c</w:t>
      </w:r>
      <w:r w:rsidRPr="002E4F77">
        <w:rPr>
          <w:rFonts w:cs="Arial"/>
          <w:color w:val="000000"/>
        </w:rPr>
        <w:t>ellulose ook</w:t>
      </w:r>
      <w:r>
        <w:rPr>
          <w:rFonts w:cs="Arial"/>
          <w:color w:val="000000"/>
        </w:rPr>
        <w:t>. Dit zijn allemaal polymeren van</w:t>
      </w:r>
      <w:r w:rsidRPr="002E4F77">
        <w:rPr>
          <w:rFonts w:cs="Arial"/>
          <w:color w:val="000000"/>
        </w:rPr>
        <w:t>. Cellulose is de meest voorkomende koolstofverbinding op aarde. Dit polymeer geeft stevigheid aan de celwanden van planten.</w:t>
      </w:r>
      <w:r>
        <w:rPr>
          <w:rFonts w:cs="Arial"/>
        </w:rPr>
        <w:t xml:space="preserve"> </w:t>
      </w:r>
    </w:p>
    <w:p w:rsidR="002E4F77" w:rsidRDefault="002E4F77" w:rsidP="002E4F77">
      <w:r>
        <w:t xml:space="preserve"> </w:t>
      </w:r>
      <w:r w:rsidRPr="002E4F77">
        <w:drawing>
          <wp:inline distT="0" distB="0" distL="0" distR="0">
            <wp:extent cx="5086293" cy="1169581"/>
            <wp:effectExtent l="0" t="0" r="635" b="0"/>
            <wp:docPr id="2" name="Afbeelding 2" descr="http://www.phys.tue.nl/TULO/info/Sport/Epo/amy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ys.tue.nl/TULO/info/Sport/Epo/amylos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3307" cy="1187290"/>
                    </a:xfrm>
                    <a:prstGeom prst="rect">
                      <a:avLst/>
                    </a:prstGeom>
                    <a:noFill/>
                    <a:ln>
                      <a:noFill/>
                    </a:ln>
                  </pic:spPr>
                </pic:pic>
              </a:graphicData>
            </a:graphic>
          </wp:inline>
        </w:drawing>
      </w:r>
    </w:p>
    <w:p w:rsidR="002E4F77" w:rsidRDefault="002E4F77" w:rsidP="002E4F77"/>
    <w:p w:rsidR="002E4F77" w:rsidRDefault="002E4F77" w:rsidP="002E4F77">
      <w:r>
        <w:rPr>
          <w:rFonts w:ascii="Comic Sans MS" w:hAnsi="Comic Sans MS"/>
          <w:noProof/>
          <w:lang w:eastAsia="nl-NL"/>
        </w:rPr>
        <w:drawing>
          <wp:inline distT="0" distB="0" distL="0" distR="0">
            <wp:extent cx="4890977" cy="2349757"/>
            <wp:effectExtent l="0" t="0" r="5080" b="0"/>
            <wp:docPr id="3" name="Afbeelding 3" descr="http://www.phys.tue.nl/TULO/info/Sport/Epo/glycog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hys.tue.nl/TULO/info/Sport/Epo/glycogee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5117" cy="2361354"/>
                    </a:xfrm>
                    <a:prstGeom prst="rect">
                      <a:avLst/>
                    </a:prstGeom>
                    <a:noFill/>
                    <a:ln>
                      <a:noFill/>
                    </a:ln>
                  </pic:spPr>
                </pic:pic>
              </a:graphicData>
            </a:graphic>
          </wp:inline>
        </w:drawing>
      </w:r>
    </w:p>
    <w:p w:rsidR="002E4F77" w:rsidRDefault="002E4F77" w:rsidP="002E4F77"/>
    <w:p w:rsidR="002E4F77" w:rsidRDefault="002E4F77" w:rsidP="002E4F77">
      <w:r>
        <w:rPr>
          <w:rFonts w:ascii="Comic Sans MS" w:hAnsi="Comic Sans MS"/>
          <w:noProof/>
          <w:lang w:eastAsia="nl-NL"/>
        </w:rPr>
        <w:drawing>
          <wp:inline distT="0" distB="0" distL="0" distR="0">
            <wp:extent cx="4937472" cy="1063256"/>
            <wp:effectExtent l="0" t="0" r="0" b="3810"/>
            <wp:docPr id="4" name="Afbeelding 4" descr="http://www.phys.tue.nl/TULO/info/Sport/Epo/cellu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hys.tue.nl/TULO/info/Sport/Epo/cellulos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590" cy="1085247"/>
                    </a:xfrm>
                    <a:prstGeom prst="rect">
                      <a:avLst/>
                    </a:prstGeom>
                    <a:noFill/>
                    <a:ln>
                      <a:noFill/>
                    </a:ln>
                  </pic:spPr>
                </pic:pic>
              </a:graphicData>
            </a:graphic>
          </wp:inline>
        </w:drawing>
      </w:r>
    </w:p>
    <w:p w:rsidR="002E4F77" w:rsidRDefault="002E4F77" w:rsidP="002E4F77"/>
    <w:p w:rsidR="002E4F77" w:rsidRDefault="002E4F77" w:rsidP="002E4F77"/>
    <w:p w:rsidR="002E4F77" w:rsidRDefault="002E4F77" w:rsidP="002E4F77">
      <w:pPr>
        <w:pStyle w:val="Lijstalinea"/>
        <w:numPr>
          <w:ilvl w:val="0"/>
          <w:numId w:val="1"/>
        </w:numPr>
      </w:pPr>
      <w:r>
        <w:t xml:space="preserve">Wat is het verschil tussen amylose en glycogeen? </w:t>
      </w:r>
    </w:p>
    <w:p w:rsidR="002E4F77" w:rsidRDefault="002E4F77" w:rsidP="002E4F77">
      <w:pPr>
        <w:pStyle w:val="Lijstalinea"/>
        <w:numPr>
          <w:ilvl w:val="0"/>
          <w:numId w:val="1"/>
        </w:numPr>
      </w:pPr>
      <w:r>
        <w:t xml:space="preserve">Wat is het verschil tussen amylose en cellulose? </w:t>
      </w:r>
    </w:p>
    <w:p w:rsidR="002E4F77" w:rsidRDefault="002E4F77" w:rsidP="002E4F77">
      <w:pPr>
        <w:pStyle w:val="Lijstalinea"/>
        <w:numPr>
          <w:ilvl w:val="0"/>
          <w:numId w:val="1"/>
        </w:numPr>
        <w:rPr>
          <w:rFonts w:cs="Arial"/>
        </w:rPr>
      </w:pPr>
      <w:r w:rsidRPr="002E4F77">
        <w:rPr>
          <w:rFonts w:cs="Arial"/>
        </w:rPr>
        <w:t>Wordt amylose gemaakt uit a- of uit b-glucose? Waaruit wordt glycogeen gemaakt? En cellulose?</w:t>
      </w:r>
    </w:p>
    <w:p w:rsidR="002E4F77" w:rsidRDefault="002E4F77" w:rsidP="002E4F77">
      <w:pPr>
        <w:rPr>
          <w:rFonts w:cs="Arial"/>
        </w:rPr>
      </w:pPr>
    </w:p>
    <w:p w:rsidR="002E4F77" w:rsidRDefault="002E4F77" w:rsidP="002E4F77">
      <w:pPr>
        <w:rPr>
          <w:rFonts w:cs="Arial"/>
          <w:color w:val="000000"/>
        </w:rPr>
      </w:pPr>
      <w:r w:rsidRPr="002E4F77">
        <w:rPr>
          <w:rFonts w:cs="Arial"/>
          <w:color w:val="000000"/>
        </w:rPr>
        <w:t>In het lichaam wordt zetmeel met water onder invloed van enzymen afgebroken tot glucose. Glucose wordt vervolgens naar de cellen vervoerd en daar verbrand.</w:t>
      </w:r>
    </w:p>
    <w:p w:rsidR="002E4F77" w:rsidRDefault="002E4F77" w:rsidP="002E4F77">
      <w:pPr>
        <w:rPr>
          <w:rFonts w:cs="Arial"/>
          <w:color w:val="000000"/>
        </w:rPr>
      </w:pPr>
    </w:p>
    <w:p w:rsidR="002E4F77" w:rsidRDefault="002E4F77" w:rsidP="002E4F77">
      <w:pPr>
        <w:pStyle w:val="Lijstalinea"/>
        <w:numPr>
          <w:ilvl w:val="0"/>
          <w:numId w:val="1"/>
        </w:numPr>
        <w:rPr>
          <w:rFonts w:cs="Arial"/>
        </w:rPr>
      </w:pPr>
      <w:r w:rsidRPr="002E4F77">
        <w:rPr>
          <w:rFonts w:cs="Arial"/>
        </w:rPr>
        <w:t xml:space="preserve">Druivensuiker is glucose en zit onder andere in </w:t>
      </w:r>
      <w:proofErr w:type="spellStart"/>
      <w:r w:rsidRPr="002E4F77">
        <w:rPr>
          <w:rFonts w:cs="Arial"/>
        </w:rPr>
        <w:t>Dextro</w:t>
      </w:r>
      <w:proofErr w:type="spellEnd"/>
      <w:r w:rsidRPr="002E4F77">
        <w:rPr>
          <w:rFonts w:cs="Arial"/>
        </w:rPr>
        <w:t xml:space="preserve"> Energy. Als je snel wat extra energie nodig hebt, kun je beter druivensuiker eten dan een boterham (zetmeel</w:t>
      </w:r>
      <w:r>
        <w:rPr>
          <w:rFonts w:cs="Arial"/>
        </w:rPr>
        <w:t xml:space="preserve">). Geef hiervoor een verklaring. </w:t>
      </w:r>
    </w:p>
    <w:p w:rsidR="002E4F77" w:rsidRDefault="002E4F77" w:rsidP="002E4F77">
      <w:pPr>
        <w:pStyle w:val="Lijstalinea"/>
        <w:numPr>
          <w:ilvl w:val="0"/>
          <w:numId w:val="1"/>
        </w:numPr>
        <w:rPr>
          <w:rFonts w:cs="Arial"/>
        </w:rPr>
      </w:pPr>
      <w:r>
        <w:rPr>
          <w:rFonts w:cs="Arial"/>
        </w:rPr>
        <w:t xml:space="preserve">Geef de reactievergelijking voor de volledige verbranding van glucose. </w:t>
      </w:r>
    </w:p>
    <w:p w:rsidR="002E4F77" w:rsidRDefault="002E4F77" w:rsidP="002E4F77">
      <w:pPr>
        <w:rPr>
          <w:rFonts w:cs="Arial"/>
        </w:rPr>
      </w:pPr>
    </w:p>
    <w:p w:rsidR="002E4F77" w:rsidRPr="005826AF" w:rsidRDefault="002E4F77" w:rsidP="002E4F77">
      <w:pPr>
        <w:pStyle w:val="Normaalweb"/>
        <w:rPr>
          <w:rFonts w:ascii="Arial" w:hAnsi="Arial" w:cs="Arial"/>
        </w:rPr>
      </w:pPr>
      <w:r w:rsidRPr="005826AF">
        <w:rPr>
          <w:rFonts w:ascii="Arial" w:hAnsi="Arial" w:cs="Arial"/>
          <w:color w:val="000000"/>
        </w:rPr>
        <w:t xml:space="preserve">Verbranding (een reactie met zuurstof) wordt ook wel </w:t>
      </w:r>
      <w:proofErr w:type="spellStart"/>
      <w:r w:rsidRPr="005826AF">
        <w:rPr>
          <w:rFonts w:ascii="Arial" w:hAnsi="Arial" w:cs="Arial"/>
          <w:color w:val="000000"/>
        </w:rPr>
        <w:t>aërobe</w:t>
      </w:r>
      <w:proofErr w:type="spellEnd"/>
      <w:r w:rsidRPr="005826AF">
        <w:rPr>
          <w:rFonts w:ascii="Arial" w:hAnsi="Arial" w:cs="Arial"/>
          <w:color w:val="000000"/>
        </w:rPr>
        <w:t xml:space="preserve"> dissimilatie genoemd. Als er geen zuurstof betrokken is bij het vrijmaken van energie uit brandstoffen noemen we het </w:t>
      </w:r>
      <w:proofErr w:type="spellStart"/>
      <w:r w:rsidRPr="005826AF">
        <w:rPr>
          <w:rFonts w:ascii="Arial" w:hAnsi="Arial" w:cs="Arial"/>
          <w:color w:val="000000"/>
        </w:rPr>
        <w:t>anaërobe</w:t>
      </w:r>
      <w:proofErr w:type="spellEnd"/>
      <w:r w:rsidRPr="005826AF">
        <w:rPr>
          <w:rFonts w:ascii="Arial" w:hAnsi="Arial" w:cs="Arial"/>
          <w:color w:val="000000"/>
        </w:rPr>
        <w:t xml:space="preserve"> dissimilatie. Bij de </w:t>
      </w:r>
      <w:proofErr w:type="spellStart"/>
      <w:r w:rsidRPr="005826AF">
        <w:rPr>
          <w:rFonts w:ascii="Arial" w:hAnsi="Arial" w:cs="Arial"/>
          <w:color w:val="000000"/>
        </w:rPr>
        <w:t>anaërobe</w:t>
      </w:r>
      <w:proofErr w:type="spellEnd"/>
      <w:r w:rsidRPr="005826AF">
        <w:rPr>
          <w:rFonts w:ascii="Arial" w:hAnsi="Arial" w:cs="Arial"/>
          <w:color w:val="000000"/>
        </w:rPr>
        <w:t xml:space="preserve"> dissimilatie van glucose worden de glucosemoleculen niet geheel afgebroken. Er komt dan per glucosemolecuul veel minder energie vrij dan bij </w:t>
      </w:r>
      <w:proofErr w:type="spellStart"/>
      <w:r w:rsidRPr="005826AF">
        <w:rPr>
          <w:rFonts w:ascii="Arial" w:hAnsi="Arial" w:cs="Arial"/>
          <w:color w:val="000000"/>
        </w:rPr>
        <w:t>aërobe</w:t>
      </w:r>
      <w:proofErr w:type="spellEnd"/>
      <w:r w:rsidRPr="005826AF">
        <w:rPr>
          <w:rFonts w:ascii="Arial" w:hAnsi="Arial" w:cs="Arial"/>
          <w:color w:val="000000"/>
        </w:rPr>
        <w:t xml:space="preserve"> dissimilatie.</w:t>
      </w:r>
    </w:p>
    <w:p w:rsidR="002E4F77" w:rsidRDefault="002E4F77" w:rsidP="002E4F77">
      <w:pPr>
        <w:pStyle w:val="Normaalweb"/>
        <w:rPr>
          <w:rFonts w:ascii="Arial" w:hAnsi="Arial" w:cs="Arial"/>
          <w:color w:val="000000"/>
        </w:rPr>
      </w:pPr>
      <w:r w:rsidRPr="005826AF">
        <w:rPr>
          <w:rFonts w:ascii="Arial" w:hAnsi="Arial" w:cs="Arial"/>
          <w:color w:val="000000"/>
        </w:rPr>
        <w:t xml:space="preserve">Als je in korte tijd veel energie nodig hebt, heb je niet genoeg zuurstof om deze door </w:t>
      </w:r>
      <w:proofErr w:type="spellStart"/>
      <w:r w:rsidRPr="005826AF">
        <w:rPr>
          <w:rFonts w:ascii="Arial" w:hAnsi="Arial" w:cs="Arial"/>
          <w:color w:val="000000"/>
        </w:rPr>
        <w:t>aërobe</w:t>
      </w:r>
      <w:proofErr w:type="spellEnd"/>
      <w:r w:rsidRPr="005826AF">
        <w:rPr>
          <w:rFonts w:ascii="Arial" w:hAnsi="Arial" w:cs="Arial"/>
          <w:color w:val="000000"/>
        </w:rPr>
        <w:t xml:space="preserve"> dissimilatie te verkrijgen. Je moet dan je energievoorraad aanspreken en energie uit </w:t>
      </w:r>
      <w:proofErr w:type="spellStart"/>
      <w:r w:rsidRPr="005826AF">
        <w:rPr>
          <w:rFonts w:ascii="Arial" w:hAnsi="Arial" w:cs="Arial"/>
          <w:color w:val="000000"/>
        </w:rPr>
        <w:t>anaërobe</w:t>
      </w:r>
      <w:proofErr w:type="spellEnd"/>
      <w:r w:rsidRPr="005826AF">
        <w:rPr>
          <w:rFonts w:ascii="Arial" w:hAnsi="Arial" w:cs="Arial"/>
          <w:color w:val="000000"/>
        </w:rPr>
        <w:t xml:space="preserve"> dissimilatie halen. Tijdens de 100 meter sprint neemt een atleet vrijwel geen zuurstof op. De benodigde energie wordt vrijwel geheel geleverd door de voorraad energie en door </w:t>
      </w:r>
      <w:proofErr w:type="spellStart"/>
      <w:r w:rsidRPr="005826AF">
        <w:rPr>
          <w:rFonts w:ascii="Arial" w:hAnsi="Arial" w:cs="Arial"/>
          <w:color w:val="000000"/>
        </w:rPr>
        <w:t>anaërobe</w:t>
      </w:r>
      <w:proofErr w:type="spellEnd"/>
      <w:r w:rsidRPr="005826AF">
        <w:rPr>
          <w:rFonts w:ascii="Arial" w:hAnsi="Arial" w:cs="Arial"/>
          <w:color w:val="000000"/>
        </w:rPr>
        <w:t xml:space="preserve"> dissimilatie. Dit kun je echter maar kort volhouden. Voor expl</w:t>
      </w:r>
      <w:r w:rsidR="005826AF">
        <w:rPr>
          <w:rFonts w:ascii="Arial" w:hAnsi="Arial" w:cs="Arial"/>
          <w:color w:val="000000"/>
        </w:rPr>
        <w:t xml:space="preserve">osieve sporten, zoals sprinten, verspringen, werpen, </w:t>
      </w:r>
      <w:r w:rsidRPr="005826AF">
        <w:rPr>
          <w:rFonts w:ascii="Arial" w:hAnsi="Arial" w:cs="Arial"/>
          <w:color w:val="000000"/>
        </w:rPr>
        <w:t xml:space="preserve">gewichtheffen, enzovoorts, geldt dat het voor de atleten niet zo belangrijk is dat de </w:t>
      </w:r>
      <w:r w:rsidRPr="005826AF">
        <w:rPr>
          <w:rFonts w:ascii="Arial" w:hAnsi="Arial" w:cs="Arial"/>
          <w:color w:val="000000"/>
        </w:rPr>
        <w:lastRenderedPageBreak/>
        <w:t>longen veel zuurstof op kunnen nemen of dat hun bloed veel zuurstof kan vervoeren. Bij duursp</w:t>
      </w:r>
      <w:r w:rsidR="005826AF">
        <w:rPr>
          <w:rFonts w:ascii="Arial" w:hAnsi="Arial" w:cs="Arial"/>
          <w:color w:val="000000"/>
        </w:rPr>
        <w:t>orten, zoals wielrennen</w:t>
      </w:r>
      <w:r w:rsidRPr="005826AF">
        <w:rPr>
          <w:rFonts w:ascii="Arial" w:hAnsi="Arial" w:cs="Arial"/>
          <w:color w:val="000000"/>
        </w:rPr>
        <w:t xml:space="preserve">, roeien en marathon lopen, wordt de benodigde energie vrijwel geheel geleverd door </w:t>
      </w:r>
      <w:proofErr w:type="spellStart"/>
      <w:r w:rsidRPr="005826AF">
        <w:rPr>
          <w:rFonts w:ascii="Arial" w:hAnsi="Arial" w:cs="Arial"/>
          <w:color w:val="000000"/>
        </w:rPr>
        <w:t>aërobe</w:t>
      </w:r>
      <w:proofErr w:type="spellEnd"/>
      <w:r w:rsidRPr="005826AF">
        <w:rPr>
          <w:rFonts w:ascii="Arial" w:hAnsi="Arial" w:cs="Arial"/>
          <w:color w:val="000000"/>
        </w:rPr>
        <w:t xml:space="preserve"> dissimilatie van glucose. Voor deze sportmensen is het zeer belangrijk dat hun longen veel zuurstof op kunnen nemen. Op het transport van zuurstof door het bloed wordt dieper ingegaan in het onderdeel</w:t>
      </w:r>
      <w:r w:rsidR="005826AF">
        <w:rPr>
          <w:rFonts w:ascii="Arial" w:hAnsi="Arial" w:cs="Arial"/>
          <w:color w:val="000000"/>
        </w:rPr>
        <w:t xml:space="preserve"> epo. </w:t>
      </w:r>
      <w:r w:rsidRPr="005826AF">
        <w:rPr>
          <w:rFonts w:ascii="Arial" w:hAnsi="Arial" w:cs="Arial"/>
          <w:color w:val="000000"/>
        </w:rPr>
        <w:t xml:space="preserve"> </w:t>
      </w:r>
    </w:p>
    <w:p w:rsidR="002E4F77" w:rsidRDefault="005826AF" w:rsidP="005826AF">
      <w:pPr>
        <w:pStyle w:val="Normaalweb"/>
        <w:rPr>
          <w:rFonts w:ascii="Arial" w:hAnsi="Arial" w:cs="Arial"/>
        </w:rPr>
      </w:pPr>
      <w:r w:rsidRPr="005826AF">
        <w:rPr>
          <w:rFonts w:ascii="Arial" w:hAnsi="Arial" w:cs="Arial"/>
        </w:rPr>
        <w:t xml:space="preserve">Bij de </w:t>
      </w:r>
      <w:proofErr w:type="spellStart"/>
      <w:r w:rsidRPr="005826AF">
        <w:rPr>
          <w:rFonts w:ascii="Arial" w:hAnsi="Arial" w:cs="Arial"/>
        </w:rPr>
        <w:t>anaërobe</w:t>
      </w:r>
      <w:proofErr w:type="spellEnd"/>
      <w:r w:rsidRPr="005826AF">
        <w:rPr>
          <w:rFonts w:ascii="Arial" w:hAnsi="Arial" w:cs="Arial"/>
        </w:rPr>
        <w:t xml:space="preserve"> dissimilatie van glucose komt melkzuur (2-hydroxypropaanzuur) vrij</w:t>
      </w:r>
      <w:r>
        <w:rPr>
          <w:rFonts w:ascii="Arial" w:hAnsi="Arial" w:cs="Arial"/>
        </w:rPr>
        <w:t xml:space="preserve">. </w:t>
      </w:r>
    </w:p>
    <w:p w:rsidR="005826AF" w:rsidRDefault="005826AF" w:rsidP="005826AF">
      <w:pPr>
        <w:pStyle w:val="Normaalweb"/>
        <w:numPr>
          <w:ilvl w:val="0"/>
          <w:numId w:val="1"/>
        </w:numPr>
        <w:rPr>
          <w:rFonts w:ascii="Arial" w:hAnsi="Arial" w:cs="Arial"/>
        </w:rPr>
      </w:pPr>
      <w:r>
        <w:rPr>
          <w:rFonts w:ascii="Arial" w:hAnsi="Arial" w:cs="Arial"/>
        </w:rPr>
        <w:t xml:space="preserve">Geef de reactievergelijking in structuurformules. </w:t>
      </w:r>
    </w:p>
    <w:p w:rsidR="00807473" w:rsidRDefault="00807473" w:rsidP="00807473">
      <w:pPr>
        <w:pStyle w:val="Normaalweb"/>
        <w:rPr>
          <w:rFonts w:ascii="Arial" w:hAnsi="Arial" w:cs="Arial"/>
        </w:rPr>
      </w:pPr>
    </w:p>
    <w:p w:rsidR="00807473" w:rsidRDefault="00807473" w:rsidP="00807473">
      <w:pPr>
        <w:pStyle w:val="Normaalweb"/>
        <w:rPr>
          <w:rFonts w:ascii="Arial" w:hAnsi="Arial" w:cs="Arial"/>
        </w:rPr>
      </w:pPr>
    </w:p>
    <w:p w:rsidR="00807473" w:rsidRDefault="00807473" w:rsidP="00807473">
      <w:pPr>
        <w:pStyle w:val="Normaalweb"/>
        <w:rPr>
          <w:rFonts w:ascii="Arial" w:hAnsi="Arial" w:cs="Arial"/>
        </w:rPr>
      </w:pPr>
    </w:p>
    <w:p w:rsidR="00807473" w:rsidRDefault="00807473" w:rsidP="00807473">
      <w:pPr>
        <w:pStyle w:val="Normaalweb"/>
        <w:rPr>
          <w:rFonts w:ascii="Arial" w:hAnsi="Arial" w:cs="Arial"/>
        </w:rPr>
      </w:pPr>
    </w:p>
    <w:p w:rsidR="00807473" w:rsidRDefault="00807473" w:rsidP="00807473">
      <w:pPr>
        <w:pStyle w:val="Normaalweb"/>
        <w:rPr>
          <w:rFonts w:ascii="Arial" w:hAnsi="Arial" w:cs="Arial"/>
          <w:b/>
        </w:rPr>
      </w:pPr>
      <w:r>
        <w:rPr>
          <w:rFonts w:ascii="Arial" w:hAnsi="Arial" w:cs="Arial"/>
          <w:b/>
        </w:rPr>
        <w:t xml:space="preserve">Antwoorden </w:t>
      </w:r>
    </w:p>
    <w:p w:rsidR="00807473" w:rsidRPr="00807473" w:rsidRDefault="00807473" w:rsidP="00807473">
      <w:pPr>
        <w:pStyle w:val="Normaalweb"/>
        <w:numPr>
          <w:ilvl w:val="0"/>
          <w:numId w:val="3"/>
        </w:numPr>
        <w:rPr>
          <w:rFonts w:ascii="Arial" w:hAnsi="Arial" w:cs="Arial"/>
        </w:rPr>
      </w:pPr>
      <w:r>
        <w:rPr>
          <w:rFonts w:ascii="Comic Sans MS" w:hAnsi="Comic Sans MS"/>
        </w:rPr>
        <w:t>C</w:t>
      </w:r>
      <w:r>
        <w:rPr>
          <w:rFonts w:ascii="Comic Sans MS" w:hAnsi="Comic Sans MS"/>
          <w:vertAlign w:val="subscript"/>
        </w:rPr>
        <w:t>6</w:t>
      </w:r>
      <w:r>
        <w:rPr>
          <w:rFonts w:ascii="Comic Sans MS" w:hAnsi="Comic Sans MS"/>
        </w:rPr>
        <w:t>H</w:t>
      </w:r>
      <w:r>
        <w:rPr>
          <w:rFonts w:ascii="Comic Sans MS" w:hAnsi="Comic Sans MS"/>
          <w:vertAlign w:val="subscript"/>
        </w:rPr>
        <w:t>12</w:t>
      </w:r>
      <w:r>
        <w:rPr>
          <w:rFonts w:ascii="Comic Sans MS" w:hAnsi="Comic Sans MS"/>
        </w:rPr>
        <w:t>O</w:t>
      </w:r>
      <w:r>
        <w:rPr>
          <w:rFonts w:ascii="Comic Sans MS" w:hAnsi="Comic Sans MS"/>
          <w:vertAlign w:val="subscript"/>
        </w:rPr>
        <w:t>6</w:t>
      </w:r>
    </w:p>
    <w:p w:rsidR="00807473" w:rsidRPr="00807473" w:rsidRDefault="00807473" w:rsidP="00807473">
      <w:pPr>
        <w:pStyle w:val="Normaalweb"/>
        <w:numPr>
          <w:ilvl w:val="0"/>
          <w:numId w:val="3"/>
        </w:numPr>
        <w:rPr>
          <w:rFonts w:ascii="Arial" w:hAnsi="Arial" w:cs="Arial"/>
        </w:rPr>
      </w:pPr>
      <w:r>
        <w:rPr>
          <w:rFonts w:ascii="Comic Sans MS" w:hAnsi="Comic Sans MS"/>
        </w:rPr>
        <w:t>180 g/mol</w:t>
      </w:r>
    </w:p>
    <w:p w:rsidR="00807473" w:rsidRPr="00807473" w:rsidRDefault="00807473" w:rsidP="00807473">
      <w:pPr>
        <w:pStyle w:val="Normaalweb"/>
        <w:numPr>
          <w:ilvl w:val="0"/>
          <w:numId w:val="3"/>
        </w:numPr>
        <w:rPr>
          <w:rFonts w:ascii="Arial" w:hAnsi="Arial" w:cs="Arial"/>
        </w:rPr>
      </w:pPr>
      <w:r>
        <w:rPr>
          <w:rFonts w:ascii="Comic Sans MS" w:hAnsi="Comic Sans MS"/>
        </w:rPr>
        <w:t>Glucose bevat veel OH-groepen. Dat betekent dat glucosemoleculen met watermoleculen waterstofbruggen kunnen vormen. Glucose is dus goed oplosbaar in water.</w:t>
      </w:r>
      <w:r>
        <w:rPr>
          <w:rFonts w:ascii="Comic Sans MS" w:hAnsi="Comic Sans MS"/>
        </w:rPr>
        <w:t xml:space="preserve"> </w:t>
      </w:r>
    </w:p>
    <w:p w:rsidR="00807473" w:rsidRPr="00807473" w:rsidRDefault="00807473" w:rsidP="00807473">
      <w:pPr>
        <w:pStyle w:val="Normaalweb"/>
        <w:numPr>
          <w:ilvl w:val="0"/>
          <w:numId w:val="3"/>
        </w:numPr>
        <w:rPr>
          <w:rFonts w:ascii="Arial" w:hAnsi="Arial" w:cs="Arial"/>
        </w:rPr>
      </w:pPr>
      <w:r>
        <w:rPr>
          <w:rFonts w:ascii="Symbol" w:hAnsi="Symbol"/>
        </w:rPr>
        <w:t></w:t>
      </w:r>
      <w:r>
        <w:rPr>
          <w:rFonts w:ascii="Comic Sans MS" w:hAnsi="Comic Sans MS"/>
        </w:rPr>
        <w:t xml:space="preserve"> : rechtse OH-groep wijst naar beneden; </w:t>
      </w:r>
      <w:r>
        <w:rPr>
          <w:rFonts w:ascii="Symbol" w:hAnsi="Symbol"/>
        </w:rPr>
        <w:t></w:t>
      </w:r>
      <w:r>
        <w:rPr>
          <w:rFonts w:ascii="Comic Sans MS" w:hAnsi="Comic Sans MS"/>
        </w:rPr>
        <w:t xml:space="preserve"> : rechtse OH-groep wijst naar boven.</w:t>
      </w:r>
    </w:p>
    <w:p w:rsidR="00807473" w:rsidRPr="00807473" w:rsidRDefault="00807473" w:rsidP="00807473">
      <w:pPr>
        <w:pStyle w:val="Normaalweb"/>
        <w:numPr>
          <w:ilvl w:val="0"/>
          <w:numId w:val="3"/>
        </w:numPr>
        <w:rPr>
          <w:rFonts w:ascii="Arial" w:hAnsi="Arial" w:cs="Arial"/>
        </w:rPr>
      </w:pPr>
      <w:r>
        <w:rPr>
          <w:rFonts w:ascii="Comic Sans MS" w:hAnsi="Comic Sans MS"/>
        </w:rPr>
        <w:t xml:space="preserve">Maltose is een disacharide. </w:t>
      </w:r>
    </w:p>
    <w:p w:rsidR="00807473" w:rsidRPr="00807473" w:rsidRDefault="00807473" w:rsidP="00807473">
      <w:pPr>
        <w:pStyle w:val="Normaalweb"/>
        <w:numPr>
          <w:ilvl w:val="0"/>
          <w:numId w:val="3"/>
        </w:numPr>
        <w:rPr>
          <w:rFonts w:cs="Arial"/>
        </w:rPr>
      </w:pPr>
      <w:r w:rsidRPr="00807473">
        <w:rPr>
          <w:rFonts w:cs="Arial"/>
        </w:rPr>
        <w:drawing>
          <wp:inline distT="0" distB="0" distL="0" distR="0">
            <wp:extent cx="5210175" cy="1573530"/>
            <wp:effectExtent l="0" t="0" r="9525" b="7620"/>
            <wp:docPr id="5" name="Afbeelding 5" descr="https://encrypted-tbn0.gstatic.com/images?q=tbn:ANd9GcTfe_KnfVDJD-ZVhB1nZa4JnMEdJ1010IhyuJG9rCmel7G35baIy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Tfe_KnfVDJD-ZVhB1nZa4JnMEdJ1010IhyuJG9rCmel7G35baIy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0175" cy="1573530"/>
                    </a:xfrm>
                    <a:prstGeom prst="rect">
                      <a:avLst/>
                    </a:prstGeom>
                    <a:noFill/>
                    <a:ln>
                      <a:noFill/>
                    </a:ln>
                  </pic:spPr>
                </pic:pic>
              </a:graphicData>
            </a:graphic>
          </wp:inline>
        </w:drawing>
      </w:r>
    </w:p>
    <w:p w:rsidR="00807473" w:rsidRDefault="00807473" w:rsidP="00807473">
      <w:pPr>
        <w:pStyle w:val="Normaalweb"/>
        <w:numPr>
          <w:ilvl w:val="0"/>
          <w:numId w:val="3"/>
        </w:numPr>
        <w:rPr>
          <w:rFonts w:ascii="Arial" w:hAnsi="Arial" w:cs="Arial"/>
        </w:rPr>
      </w:pPr>
      <w:r>
        <w:rPr>
          <w:rFonts w:ascii="Arial" w:hAnsi="Arial" w:cs="Arial"/>
        </w:rPr>
        <w:t xml:space="preserve">Condensatiereactie; er wordt een klein molecuul afgesplitst (meestal water). </w:t>
      </w:r>
    </w:p>
    <w:p w:rsidR="00807473" w:rsidRPr="00807473" w:rsidRDefault="00807473" w:rsidP="00807473">
      <w:pPr>
        <w:pStyle w:val="Normaalweb"/>
        <w:numPr>
          <w:ilvl w:val="0"/>
          <w:numId w:val="3"/>
        </w:numPr>
        <w:rPr>
          <w:rFonts w:ascii="Arial" w:hAnsi="Arial" w:cs="Arial"/>
        </w:rPr>
      </w:pPr>
      <w:r>
        <w:rPr>
          <w:rFonts w:ascii="Comic Sans MS" w:hAnsi="Comic Sans MS"/>
        </w:rPr>
        <w:t>Amylose is onvertakt en glycogeen is vertakt</w:t>
      </w:r>
      <w:r>
        <w:rPr>
          <w:rFonts w:ascii="Comic Sans MS" w:hAnsi="Comic Sans MS"/>
        </w:rPr>
        <w:t xml:space="preserve">. </w:t>
      </w:r>
    </w:p>
    <w:p w:rsidR="00807473" w:rsidRPr="00807473" w:rsidRDefault="00807473" w:rsidP="00807473">
      <w:pPr>
        <w:pStyle w:val="Normaalweb"/>
        <w:numPr>
          <w:ilvl w:val="0"/>
          <w:numId w:val="3"/>
        </w:numPr>
        <w:rPr>
          <w:rFonts w:ascii="Arial" w:hAnsi="Arial" w:cs="Arial"/>
        </w:rPr>
      </w:pPr>
      <w:r>
        <w:rPr>
          <w:rFonts w:ascii="Comic Sans MS" w:hAnsi="Comic Sans MS"/>
        </w:rPr>
        <w:t>In amylose staat het zuurstofatoom dat de ringen verbindt steeds naar beneden gericht. In cellulose staat het afwisselend naar beneden of naar boven gericht. Ook staan hier de CH</w:t>
      </w:r>
      <w:r>
        <w:rPr>
          <w:rFonts w:ascii="Comic Sans MS" w:hAnsi="Comic Sans MS"/>
          <w:vertAlign w:val="subscript"/>
        </w:rPr>
        <w:t>2</w:t>
      </w:r>
      <w:r>
        <w:rPr>
          <w:rFonts w:ascii="Comic Sans MS" w:hAnsi="Comic Sans MS"/>
        </w:rPr>
        <w:t>OH- en OH-groepen in de ring steeds afwisselend naar boven of naar beneden gericht</w:t>
      </w:r>
      <w:r>
        <w:rPr>
          <w:rFonts w:ascii="Comic Sans MS" w:hAnsi="Comic Sans MS"/>
        </w:rPr>
        <w:t xml:space="preserve">. </w:t>
      </w:r>
    </w:p>
    <w:p w:rsidR="00807473" w:rsidRPr="00807473" w:rsidRDefault="00807473" w:rsidP="00807473">
      <w:pPr>
        <w:pStyle w:val="Normaalweb"/>
        <w:numPr>
          <w:ilvl w:val="0"/>
          <w:numId w:val="3"/>
        </w:numPr>
        <w:rPr>
          <w:rFonts w:ascii="Arial" w:hAnsi="Arial" w:cs="Arial"/>
        </w:rPr>
      </w:pPr>
      <w:r>
        <w:rPr>
          <w:rFonts w:ascii="Comic Sans MS" w:hAnsi="Comic Sans MS"/>
        </w:rPr>
        <w:t xml:space="preserve">Uit je vorig antwoord </w:t>
      </w:r>
      <w:r>
        <w:rPr>
          <w:rFonts w:ascii="Comic Sans MS" w:hAnsi="Comic Sans MS"/>
        </w:rPr>
        <w:t xml:space="preserve">is op te maken dat amylose uit </w:t>
      </w:r>
      <w:r>
        <w:rPr>
          <w:rFonts w:ascii="Symbol" w:hAnsi="Symbol"/>
        </w:rPr>
        <w:t></w:t>
      </w:r>
      <w:r>
        <w:rPr>
          <w:rFonts w:ascii="Comic Sans MS" w:hAnsi="Comic Sans MS"/>
        </w:rPr>
        <w:t xml:space="preserve"> -glucose gemaakt wordt. In </w:t>
      </w:r>
      <w:r>
        <w:rPr>
          <w:rFonts w:ascii="Symbol" w:hAnsi="Symbol"/>
        </w:rPr>
        <w:t></w:t>
      </w:r>
      <w:r>
        <w:rPr>
          <w:rFonts w:ascii="Comic Sans MS" w:hAnsi="Comic Sans MS"/>
        </w:rPr>
        <w:t xml:space="preserve"> -glucose staan de beide OH-groepen die een binding aangaan </w:t>
      </w:r>
      <w:r>
        <w:rPr>
          <w:rFonts w:ascii="Comic Sans MS" w:hAnsi="Comic Sans MS"/>
        </w:rPr>
        <w:lastRenderedPageBreak/>
        <w:t xml:space="preserve">namelijk beide naar beneden gericht. Ook glycogeen wordt uit </w:t>
      </w:r>
      <w:r>
        <w:rPr>
          <w:rFonts w:ascii="Symbol" w:hAnsi="Symbol"/>
        </w:rPr>
        <w:t></w:t>
      </w:r>
      <w:r>
        <w:rPr>
          <w:rFonts w:ascii="Comic Sans MS" w:hAnsi="Comic Sans MS"/>
        </w:rPr>
        <w:t xml:space="preserve"> -glucose gemaakt. Cellulose wordt uit </w:t>
      </w:r>
      <w:r>
        <w:rPr>
          <w:rFonts w:ascii="Symbol" w:hAnsi="Symbol"/>
        </w:rPr>
        <w:t></w:t>
      </w:r>
      <w:r>
        <w:rPr>
          <w:rFonts w:ascii="Comic Sans MS" w:hAnsi="Comic Sans MS"/>
        </w:rPr>
        <w:t xml:space="preserve"> -glucose gemaakt</w:t>
      </w:r>
      <w:r>
        <w:rPr>
          <w:rFonts w:ascii="Comic Sans MS" w:hAnsi="Comic Sans MS"/>
        </w:rPr>
        <w:t xml:space="preserve">. </w:t>
      </w:r>
    </w:p>
    <w:p w:rsidR="00807473" w:rsidRPr="00807473" w:rsidRDefault="00807473" w:rsidP="00807473">
      <w:pPr>
        <w:pStyle w:val="Normaalweb"/>
        <w:numPr>
          <w:ilvl w:val="0"/>
          <w:numId w:val="3"/>
        </w:numPr>
        <w:rPr>
          <w:rFonts w:ascii="Arial" w:hAnsi="Arial" w:cs="Arial"/>
        </w:rPr>
      </w:pPr>
      <w:r>
        <w:rPr>
          <w:rFonts w:ascii="Comic Sans MS" w:hAnsi="Comic Sans MS"/>
        </w:rPr>
        <w:t>Glucose kan in ons lichaam direct worden opgenomen (verbrand). Glucose kan dus snel energie leveren. In een boterham is zetmeel aanwezig. Dit zetmeel moet eerst worden omgezet in glucose en kan dan pas verbrand worden.</w:t>
      </w:r>
      <w:r>
        <w:rPr>
          <w:rFonts w:ascii="Comic Sans MS" w:hAnsi="Comic Sans MS"/>
        </w:rPr>
        <w:t xml:space="preserve"> </w:t>
      </w:r>
    </w:p>
    <w:p w:rsidR="00807473" w:rsidRPr="00807473" w:rsidRDefault="00807473" w:rsidP="00807473">
      <w:pPr>
        <w:pStyle w:val="Normaalweb"/>
        <w:numPr>
          <w:ilvl w:val="0"/>
          <w:numId w:val="3"/>
        </w:numPr>
        <w:rPr>
          <w:rFonts w:ascii="Arial" w:hAnsi="Arial" w:cs="Arial"/>
        </w:rPr>
      </w:pPr>
      <w:r>
        <w:rPr>
          <w:rFonts w:ascii="Comic Sans MS" w:hAnsi="Comic Sans MS"/>
        </w:rPr>
        <w:t>C</w:t>
      </w:r>
      <w:r>
        <w:rPr>
          <w:rFonts w:ascii="Comic Sans MS" w:hAnsi="Comic Sans MS"/>
          <w:vertAlign w:val="subscript"/>
        </w:rPr>
        <w:t>6</w:t>
      </w:r>
      <w:r>
        <w:rPr>
          <w:rFonts w:ascii="Comic Sans MS" w:hAnsi="Comic Sans MS"/>
        </w:rPr>
        <w:t>H</w:t>
      </w:r>
      <w:r>
        <w:rPr>
          <w:rFonts w:ascii="Comic Sans MS" w:hAnsi="Comic Sans MS"/>
          <w:vertAlign w:val="subscript"/>
        </w:rPr>
        <w:t>12</w:t>
      </w:r>
      <w:r>
        <w:rPr>
          <w:rFonts w:ascii="Comic Sans MS" w:hAnsi="Comic Sans MS"/>
        </w:rPr>
        <w:t>O</w:t>
      </w:r>
      <w:r>
        <w:rPr>
          <w:rFonts w:ascii="Comic Sans MS" w:hAnsi="Comic Sans MS"/>
          <w:vertAlign w:val="subscript"/>
        </w:rPr>
        <w:t>6</w:t>
      </w:r>
      <w:r>
        <w:rPr>
          <w:rFonts w:ascii="Comic Sans MS" w:hAnsi="Comic Sans MS"/>
        </w:rPr>
        <w:t xml:space="preserve"> + 6 O</w:t>
      </w:r>
      <w:r>
        <w:rPr>
          <w:rFonts w:ascii="Comic Sans MS" w:hAnsi="Comic Sans MS"/>
          <w:vertAlign w:val="subscript"/>
        </w:rPr>
        <w:t>2</w:t>
      </w:r>
      <w:r>
        <w:rPr>
          <w:rFonts w:ascii="Comic Sans MS" w:hAnsi="Comic Sans MS"/>
        </w:rPr>
        <w:t xml:space="preserve"> </w:t>
      </w:r>
      <w:r>
        <w:rPr>
          <w:rFonts w:ascii="Symbol" w:hAnsi="Symbol"/>
        </w:rPr>
        <w:t></w:t>
      </w:r>
      <w:r>
        <w:rPr>
          <w:rFonts w:ascii="Comic Sans MS" w:hAnsi="Comic Sans MS"/>
        </w:rPr>
        <w:t>  6 CO</w:t>
      </w:r>
      <w:r>
        <w:rPr>
          <w:rFonts w:ascii="Comic Sans MS" w:hAnsi="Comic Sans MS"/>
          <w:vertAlign w:val="subscript"/>
        </w:rPr>
        <w:t>2</w:t>
      </w:r>
      <w:r>
        <w:rPr>
          <w:rFonts w:ascii="Comic Sans MS" w:hAnsi="Comic Sans MS"/>
        </w:rPr>
        <w:t xml:space="preserve"> + 6 H</w:t>
      </w:r>
      <w:r>
        <w:rPr>
          <w:rFonts w:ascii="Comic Sans MS" w:hAnsi="Comic Sans MS"/>
          <w:vertAlign w:val="subscript"/>
        </w:rPr>
        <w:t>2</w:t>
      </w:r>
      <w:r>
        <w:rPr>
          <w:rFonts w:ascii="Comic Sans MS" w:hAnsi="Comic Sans MS"/>
        </w:rPr>
        <w:t>O</w:t>
      </w:r>
    </w:p>
    <w:p w:rsidR="00807473" w:rsidRPr="00807473" w:rsidRDefault="00807473" w:rsidP="00807473">
      <w:pPr>
        <w:pStyle w:val="Normaalweb"/>
        <w:numPr>
          <w:ilvl w:val="0"/>
          <w:numId w:val="3"/>
        </w:numPr>
        <w:rPr>
          <w:rFonts w:ascii="Arial" w:hAnsi="Arial" w:cs="Arial"/>
        </w:rPr>
      </w:pPr>
      <w:bookmarkStart w:id="0" w:name="_GoBack"/>
      <w:r>
        <w:rPr>
          <w:noProof/>
          <w:color w:val="0000FF"/>
        </w:rPr>
        <w:drawing>
          <wp:inline distT="0" distB="0" distL="0" distR="0">
            <wp:extent cx="5760720" cy="2061798"/>
            <wp:effectExtent l="0" t="0" r="0" b="0"/>
            <wp:docPr id="6" name="Afbeelding 6" descr="http://www.scheikundeinbedrijf.nl/content/Modules/Modulenaam/Images/verzuring.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cheikundeinbedrijf.nl/content/Modules/Modulenaam/Images/verzuring.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061798"/>
                    </a:xfrm>
                    <a:prstGeom prst="rect">
                      <a:avLst/>
                    </a:prstGeom>
                    <a:noFill/>
                    <a:ln>
                      <a:noFill/>
                    </a:ln>
                  </pic:spPr>
                </pic:pic>
              </a:graphicData>
            </a:graphic>
          </wp:inline>
        </w:drawing>
      </w:r>
      <w:bookmarkEnd w:id="0"/>
    </w:p>
    <w:sectPr w:rsidR="00807473" w:rsidRPr="008074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A3967"/>
    <w:multiLevelType w:val="hybridMultilevel"/>
    <w:tmpl w:val="64E2CC8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5D6600E"/>
    <w:multiLevelType w:val="hybridMultilevel"/>
    <w:tmpl w:val="B5F053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D335C93"/>
    <w:multiLevelType w:val="hybridMultilevel"/>
    <w:tmpl w:val="6A76C03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0F"/>
    <w:rsid w:val="00256214"/>
    <w:rsid w:val="002E4F77"/>
    <w:rsid w:val="005826AF"/>
    <w:rsid w:val="00677038"/>
    <w:rsid w:val="00777EF4"/>
    <w:rsid w:val="00807473"/>
    <w:rsid w:val="00AC640F"/>
    <w:rsid w:val="00BC6CFF"/>
    <w:rsid w:val="00C64C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B2109-9040-47E1-ADD8-C8155B73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szCs w:val="24"/>
        <w:lang w:val="nl-NL" w:eastAsia="en-US" w:bidi="ar-SA"/>
      </w:rPr>
    </w:rPrDefault>
    <w:pPrDefault>
      <w:pPr>
        <w:spacing w:line="250" w:lineRule="exac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C6CFF"/>
    <w:pPr>
      <w:spacing w:line="240" w:lineRule="auto"/>
    </w:pPr>
  </w:style>
  <w:style w:type="paragraph" w:styleId="Kop1">
    <w:name w:val="heading 1"/>
    <w:basedOn w:val="Standaard"/>
    <w:next w:val="Standaard"/>
    <w:link w:val="Kop1Char"/>
    <w:qFormat/>
    <w:rsid w:val="00BC6CFF"/>
    <w:pPr>
      <w:keepNext/>
      <w:spacing w:before="250" w:after="250"/>
      <w:outlineLvl w:val="0"/>
    </w:pPr>
    <w:rPr>
      <w:b/>
      <w:bCs/>
      <w:lang w:eastAsia="nl-NL"/>
    </w:rPr>
  </w:style>
  <w:style w:type="paragraph" w:styleId="Kop2">
    <w:name w:val="heading 2"/>
    <w:basedOn w:val="Standaard"/>
    <w:next w:val="Standaard"/>
    <w:link w:val="Kop2Char"/>
    <w:qFormat/>
    <w:rsid w:val="00BC6CFF"/>
    <w:pPr>
      <w:keepNext/>
      <w:jc w:val="center"/>
      <w:outlineLvl w:val="1"/>
    </w:pPr>
    <w:rPr>
      <w:b/>
      <w:i/>
      <w:sz w:val="22"/>
      <w:szCs w:val="20"/>
      <w:lang w:eastAsia="nl-NL"/>
    </w:rPr>
  </w:style>
  <w:style w:type="paragraph" w:styleId="Kop3">
    <w:name w:val="heading 3"/>
    <w:basedOn w:val="Standaard"/>
    <w:next w:val="Standaard"/>
    <w:link w:val="Kop3Char"/>
    <w:qFormat/>
    <w:rsid w:val="00BC6CFF"/>
    <w:pPr>
      <w:keepNext/>
      <w:jc w:val="center"/>
      <w:outlineLvl w:val="2"/>
    </w:pPr>
    <w:rPr>
      <w:b/>
      <w:bCs/>
    </w:rPr>
  </w:style>
  <w:style w:type="paragraph" w:styleId="Kop4">
    <w:name w:val="heading 4"/>
    <w:basedOn w:val="Standaard"/>
    <w:next w:val="Standaard"/>
    <w:link w:val="Kop4Char"/>
    <w:qFormat/>
    <w:rsid w:val="00BC6CFF"/>
    <w:pPr>
      <w:keepNext/>
      <w:tabs>
        <w:tab w:val="left" w:pos="510"/>
      </w:tabs>
      <w:suppressAutoHyphens/>
      <w:spacing w:line="234" w:lineRule="atLeast"/>
      <w:outlineLvl w:val="3"/>
    </w:pPr>
    <w:rPr>
      <w:rFonts w:cs="Arial"/>
      <w:b/>
      <w:bCs/>
      <w:color w:val="FFFFFF"/>
      <w:spacing w:val="6"/>
      <w:sz w:val="18"/>
      <w:szCs w:val="20"/>
      <w:lang w:eastAsia="nl-NL"/>
    </w:rPr>
  </w:style>
  <w:style w:type="paragraph" w:styleId="Kop5">
    <w:name w:val="heading 5"/>
    <w:basedOn w:val="Standaard"/>
    <w:link w:val="Kop5Char"/>
    <w:qFormat/>
    <w:rsid w:val="00BC6CFF"/>
    <w:pPr>
      <w:keepNext/>
      <w:tabs>
        <w:tab w:val="left" w:pos="510"/>
      </w:tabs>
      <w:suppressAutoHyphens/>
      <w:spacing w:line="220" w:lineRule="atLeast"/>
      <w:outlineLvl w:val="4"/>
    </w:pPr>
    <w:rPr>
      <w:rFonts w:cs="Arial"/>
      <w:b/>
      <w:bCs/>
      <w:sz w:val="18"/>
      <w:szCs w:val="20"/>
      <w:lang w:eastAsia="nl-NL"/>
    </w:rPr>
  </w:style>
  <w:style w:type="paragraph" w:styleId="Kop6">
    <w:name w:val="heading 6"/>
    <w:basedOn w:val="Standaard"/>
    <w:next w:val="Standaard"/>
    <w:link w:val="Kop6Char"/>
    <w:qFormat/>
    <w:rsid w:val="00BC6CFF"/>
    <w:pPr>
      <w:keepNext/>
      <w:tabs>
        <w:tab w:val="left" w:pos="510"/>
      </w:tabs>
      <w:suppressAutoHyphens/>
      <w:spacing w:line="234" w:lineRule="atLeast"/>
      <w:jc w:val="right"/>
      <w:outlineLvl w:val="5"/>
    </w:pPr>
    <w:rPr>
      <w:b/>
      <w:bCs/>
      <w:spacing w:val="6"/>
      <w:sz w:val="22"/>
      <w:szCs w:val="20"/>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C6CFF"/>
    <w:rPr>
      <w:b/>
      <w:bCs/>
      <w:sz w:val="24"/>
      <w:szCs w:val="24"/>
      <w:lang w:eastAsia="nl-NL"/>
    </w:rPr>
  </w:style>
  <w:style w:type="character" w:customStyle="1" w:styleId="Kop2Char">
    <w:name w:val="Kop 2 Char"/>
    <w:basedOn w:val="Standaardalinea-lettertype"/>
    <w:link w:val="Kop2"/>
    <w:rsid w:val="00BC6CFF"/>
    <w:rPr>
      <w:b/>
      <w:i/>
      <w:sz w:val="22"/>
      <w:lang w:eastAsia="nl-NL"/>
    </w:rPr>
  </w:style>
  <w:style w:type="character" w:customStyle="1" w:styleId="Kop3Char">
    <w:name w:val="Kop 3 Char"/>
    <w:basedOn w:val="Standaardalinea-lettertype"/>
    <w:link w:val="Kop3"/>
    <w:rsid w:val="00BC6CFF"/>
    <w:rPr>
      <w:b/>
      <w:bCs/>
      <w:sz w:val="21"/>
      <w:szCs w:val="24"/>
    </w:rPr>
  </w:style>
  <w:style w:type="character" w:customStyle="1" w:styleId="Kop4Char">
    <w:name w:val="Kop 4 Char"/>
    <w:basedOn w:val="Standaardalinea-lettertype"/>
    <w:link w:val="Kop4"/>
    <w:rsid w:val="00BC6CFF"/>
    <w:rPr>
      <w:rFonts w:ascii="Arial" w:hAnsi="Arial" w:cs="Arial"/>
      <w:b/>
      <w:bCs/>
      <w:color w:val="FFFFFF"/>
      <w:spacing w:val="6"/>
      <w:sz w:val="18"/>
      <w:lang w:eastAsia="nl-NL"/>
    </w:rPr>
  </w:style>
  <w:style w:type="character" w:customStyle="1" w:styleId="Kop5Char">
    <w:name w:val="Kop 5 Char"/>
    <w:basedOn w:val="Standaardalinea-lettertype"/>
    <w:link w:val="Kop5"/>
    <w:rsid w:val="00BC6CFF"/>
    <w:rPr>
      <w:rFonts w:ascii="Arial" w:hAnsi="Arial" w:cs="Arial"/>
      <w:b/>
      <w:bCs/>
      <w:sz w:val="18"/>
      <w:lang w:eastAsia="nl-NL"/>
    </w:rPr>
  </w:style>
  <w:style w:type="character" w:customStyle="1" w:styleId="Kop6Char">
    <w:name w:val="Kop 6 Char"/>
    <w:basedOn w:val="Standaardalinea-lettertype"/>
    <w:link w:val="Kop6"/>
    <w:rsid w:val="00BC6CFF"/>
    <w:rPr>
      <w:b/>
      <w:bCs/>
      <w:spacing w:val="6"/>
      <w:sz w:val="22"/>
      <w:lang w:eastAsia="nl-NL"/>
    </w:rPr>
  </w:style>
  <w:style w:type="paragraph" w:styleId="Titel">
    <w:name w:val="Title"/>
    <w:basedOn w:val="Standaard"/>
    <w:link w:val="TitelChar"/>
    <w:qFormat/>
    <w:rsid w:val="00BC6CFF"/>
    <w:pPr>
      <w:jc w:val="center"/>
    </w:pPr>
    <w:rPr>
      <w:sz w:val="28"/>
      <w:lang w:eastAsia="nl-NL"/>
    </w:rPr>
  </w:style>
  <w:style w:type="character" w:customStyle="1" w:styleId="TitelChar">
    <w:name w:val="Titel Char"/>
    <w:basedOn w:val="Standaardalinea-lettertype"/>
    <w:link w:val="Titel"/>
    <w:rsid w:val="00BC6CFF"/>
    <w:rPr>
      <w:sz w:val="28"/>
      <w:szCs w:val="24"/>
      <w:lang w:eastAsia="nl-NL"/>
    </w:rPr>
  </w:style>
  <w:style w:type="paragraph" w:styleId="Ondertitel">
    <w:name w:val="Subtitle"/>
    <w:basedOn w:val="Standaard"/>
    <w:link w:val="OndertitelChar"/>
    <w:qFormat/>
    <w:rsid w:val="00BC6CFF"/>
    <w:rPr>
      <w:b/>
      <w:bCs/>
      <w:lang w:eastAsia="nl-NL"/>
    </w:rPr>
  </w:style>
  <w:style w:type="character" w:customStyle="1" w:styleId="OndertitelChar">
    <w:name w:val="Ondertitel Char"/>
    <w:basedOn w:val="Standaardalinea-lettertype"/>
    <w:link w:val="Ondertitel"/>
    <w:rsid w:val="00BC6CFF"/>
    <w:rPr>
      <w:b/>
      <w:bCs/>
      <w:sz w:val="24"/>
      <w:szCs w:val="24"/>
      <w:lang w:eastAsia="nl-NL"/>
    </w:rPr>
  </w:style>
  <w:style w:type="character" w:styleId="Zwaar">
    <w:name w:val="Strong"/>
    <w:qFormat/>
    <w:rsid w:val="00BC6CFF"/>
    <w:rPr>
      <w:b/>
    </w:rPr>
  </w:style>
  <w:style w:type="paragraph" w:styleId="Normaalweb">
    <w:name w:val="Normal (Web)"/>
    <w:basedOn w:val="Standaard"/>
    <w:uiPriority w:val="99"/>
    <w:unhideWhenUsed/>
    <w:rsid w:val="00AC640F"/>
    <w:pPr>
      <w:spacing w:before="100" w:beforeAutospacing="1" w:after="100" w:afterAutospacing="1"/>
    </w:pPr>
    <w:rPr>
      <w:rFonts w:ascii="Times New Roman" w:hAnsi="Times New Roman"/>
      <w:lang w:eastAsia="nl-NL"/>
    </w:rPr>
  </w:style>
  <w:style w:type="paragraph" w:styleId="Lijstalinea">
    <w:name w:val="List Paragraph"/>
    <w:basedOn w:val="Standaard"/>
    <w:uiPriority w:val="34"/>
    <w:qFormat/>
    <w:rsid w:val="00AC640F"/>
    <w:pPr>
      <w:ind w:left="720"/>
      <w:contextualSpacing/>
    </w:pPr>
  </w:style>
  <w:style w:type="character" w:styleId="Hyperlink">
    <w:name w:val="Hyperlink"/>
    <w:basedOn w:val="Standaardalinea-lettertype"/>
    <w:uiPriority w:val="99"/>
    <w:semiHidden/>
    <w:unhideWhenUsed/>
    <w:rsid w:val="002E4F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389713">
      <w:bodyDiv w:val="1"/>
      <w:marLeft w:val="0"/>
      <w:marRight w:val="0"/>
      <w:marTop w:val="0"/>
      <w:marBottom w:val="0"/>
      <w:divBdr>
        <w:top w:val="none" w:sz="0" w:space="0" w:color="auto"/>
        <w:left w:val="none" w:sz="0" w:space="0" w:color="auto"/>
        <w:bottom w:val="none" w:sz="0" w:space="0" w:color="auto"/>
        <w:right w:val="none" w:sz="0" w:space="0" w:color="auto"/>
      </w:divBdr>
    </w:div>
    <w:div w:id="1467164069">
      <w:bodyDiv w:val="1"/>
      <w:marLeft w:val="0"/>
      <w:marRight w:val="0"/>
      <w:marTop w:val="0"/>
      <w:marBottom w:val="0"/>
      <w:divBdr>
        <w:top w:val="none" w:sz="0" w:space="0" w:color="auto"/>
        <w:left w:val="none" w:sz="0" w:space="0" w:color="auto"/>
        <w:bottom w:val="none" w:sz="0" w:space="0" w:color="auto"/>
        <w:right w:val="none" w:sz="0" w:space="0" w:color="auto"/>
      </w:divBdr>
      <w:divsChild>
        <w:div w:id="958993575">
          <w:marLeft w:val="0"/>
          <w:marRight w:val="0"/>
          <w:marTop w:val="0"/>
          <w:marBottom w:val="0"/>
          <w:divBdr>
            <w:top w:val="none" w:sz="0" w:space="0" w:color="auto"/>
            <w:left w:val="none" w:sz="0" w:space="0" w:color="auto"/>
            <w:bottom w:val="none" w:sz="0" w:space="0" w:color="auto"/>
            <w:right w:val="none" w:sz="0" w:space="0" w:color="auto"/>
          </w:divBdr>
          <w:divsChild>
            <w:div w:id="1736199718">
              <w:marLeft w:val="0"/>
              <w:marRight w:val="0"/>
              <w:marTop w:val="0"/>
              <w:marBottom w:val="0"/>
              <w:divBdr>
                <w:top w:val="none" w:sz="0" w:space="0" w:color="auto"/>
                <w:left w:val="none" w:sz="0" w:space="0" w:color="auto"/>
                <w:bottom w:val="none" w:sz="0" w:space="0" w:color="auto"/>
                <w:right w:val="none" w:sz="0" w:space="0" w:color="auto"/>
              </w:divBdr>
              <w:divsChild>
                <w:div w:id="1887333289">
                  <w:marLeft w:val="0"/>
                  <w:marRight w:val="0"/>
                  <w:marTop w:val="195"/>
                  <w:marBottom w:val="0"/>
                  <w:divBdr>
                    <w:top w:val="none" w:sz="0" w:space="0" w:color="auto"/>
                    <w:left w:val="none" w:sz="0" w:space="0" w:color="auto"/>
                    <w:bottom w:val="none" w:sz="0" w:space="0" w:color="auto"/>
                    <w:right w:val="none" w:sz="0" w:space="0" w:color="auto"/>
                  </w:divBdr>
                  <w:divsChild>
                    <w:div w:id="1024476571">
                      <w:marLeft w:val="0"/>
                      <w:marRight w:val="0"/>
                      <w:marTop w:val="0"/>
                      <w:marBottom w:val="0"/>
                      <w:divBdr>
                        <w:top w:val="none" w:sz="0" w:space="0" w:color="auto"/>
                        <w:left w:val="none" w:sz="0" w:space="0" w:color="auto"/>
                        <w:bottom w:val="none" w:sz="0" w:space="0" w:color="auto"/>
                        <w:right w:val="none" w:sz="0" w:space="0" w:color="auto"/>
                      </w:divBdr>
                      <w:divsChild>
                        <w:div w:id="150872705">
                          <w:marLeft w:val="0"/>
                          <w:marRight w:val="0"/>
                          <w:marTop w:val="0"/>
                          <w:marBottom w:val="0"/>
                          <w:divBdr>
                            <w:top w:val="none" w:sz="0" w:space="0" w:color="auto"/>
                            <w:left w:val="none" w:sz="0" w:space="0" w:color="auto"/>
                            <w:bottom w:val="none" w:sz="0" w:space="0" w:color="auto"/>
                            <w:right w:val="none" w:sz="0" w:space="0" w:color="auto"/>
                          </w:divBdr>
                          <w:divsChild>
                            <w:div w:id="1135097897">
                              <w:marLeft w:val="0"/>
                              <w:marRight w:val="0"/>
                              <w:marTop w:val="0"/>
                              <w:marBottom w:val="0"/>
                              <w:divBdr>
                                <w:top w:val="none" w:sz="0" w:space="0" w:color="auto"/>
                                <w:left w:val="none" w:sz="0" w:space="0" w:color="auto"/>
                                <w:bottom w:val="none" w:sz="0" w:space="0" w:color="auto"/>
                                <w:right w:val="none" w:sz="0" w:space="0" w:color="auto"/>
                              </w:divBdr>
                              <w:divsChild>
                                <w:div w:id="1036546992">
                                  <w:marLeft w:val="0"/>
                                  <w:marRight w:val="0"/>
                                  <w:marTop w:val="0"/>
                                  <w:marBottom w:val="0"/>
                                  <w:divBdr>
                                    <w:top w:val="none" w:sz="0" w:space="0" w:color="auto"/>
                                    <w:left w:val="none" w:sz="0" w:space="0" w:color="auto"/>
                                    <w:bottom w:val="none" w:sz="0" w:space="0" w:color="auto"/>
                                    <w:right w:val="none" w:sz="0" w:space="0" w:color="auto"/>
                                  </w:divBdr>
                                  <w:divsChild>
                                    <w:div w:id="397439866">
                                      <w:marLeft w:val="0"/>
                                      <w:marRight w:val="0"/>
                                      <w:marTop w:val="0"/>
                                      <w:marBottom w:val="0"/>
                                      <w:divBdr>
                                        <w:top w:val="none" w:sz="0" w:space="0" w:color="auto"/>
                                        <w:left w:val="none" w:sz="0" w:space="0" w:color="auto"/>
                                        <w:bottom w:val="none" w:sz="0" w:space="0" w:color="auto"/>
                                        <w:right w:val="none" w:sz="0" w:space="0" w:color="auto"/>
                                      </w:divBdr>
                                      <w:divsChild>
                                        <w:div w:id="691077367">
                                          <w:marLeft w:val="0"/>
                                          <w:marRight w:val="0"/>
                                          <w:marTop w:val="0"/>
                                          <w:marBottom w:val="0"/>
                                          <w:divBdr>
                                            <w:top w:val="none" w:sz="0" w:space="0" w:color="auto"/>
                                            <w:left w:val="none" w:sz="0" w:space="0" w:color="auto"/>
                                            <w:bottom w:val="none" w:sz="0" w:space="0" w:color="auto"/>
                                            <w:right w:val="none" w:sz="0" w:space="0" w:color="auto"/>
                                          </w:divBdr>
                                          <w:divsChild>
                                            <w:div w:id="16393626">
                                              <w:marLeft w:val="0"/>
                                              <w:marRight w:val="0"/>
                                              <w:marTop w:val="0"/>
                                              <w:marBottom w:val="0"/>
                                              <w:divBdr>
                                                <w:top w:val="none" w:sz="0" w:space="0" w:color="auto"/>
                                                <w:left w:val="none" w:sz="0" w:space="0" w:color="auto"/>
                                                <w:bottom w:val="none" w:sz="0" w:space="0" w:color="auto"/>
                                                <w:right w:val="none" w:sz="0" w:space="0" w:color="auto"/>
                                              </w:divBdr>
                                              <w:divsChild>
                                                <w:div w:id="83108966">
                                                  <w:marLeft w:val="0"/>
                                                  <w:marRight w:val="0"/>
                                                  <w:marTop w:val="0"/>
                                                  <w:marBottom w:val="0"/>
                                                  <w:divBdr>
                                                    <w:top w:val="none" w:sz="0" w:space="0" w:color="auto"/>
                                                    <w:left w:val="none" w:sz="0" w:space="0" w:color="auto"/>
                                                    <w:bottom w:val="none" w:sz="0" w:space="0" w:color="auto"/>
                                                    <w:right w:val="none" w:sz="0" w:space="0" w:color="auto"/>
                                                  </w:divBdr>
                                                  <w:divsChild>
                                                    <w:div w:id="1812138331">
                                                      <w:marLeft w:val="0"/>
                                                      <w:marRight w:val="0"/>
                                                      <w:marTop w:val="0"/>
                                                      <w:marBottom w:val="180"/>
                                                      <w:divBdr>
                                                        <w:top w:val="none" w:sz="0" w:space="0" w:color="auto"/>
                                                        <w:left w:val="none" w:sz="0" w:space="0" w:color="auto"/>
                                                        <w:bottom w:val="none" w:sz="0" w:space="0" w:color="auto"/>
                                                        <w:right w:val="none" w:sz="0" w:space="0" w:color="auto"/>
                                                      </w:divBdr>
                                                      <w:divsChild>
                                                        <w:div w:id="179853464">
                                                          <w:marLeft w:val="0"/>
                                                          <w:marRight w:val="0"/>
                                                          <w:marTop w:val="0"/>
                                                          <w:marBottom w:val="0"/>
                                                          <w:divBdr>
                                                            <w:top w:val="none" w:sz="0" w:space="0" w:color="auto"/>
                                                            <w:left w:val="none" w:sz="0" w:space="0" w:color="auto"/>
                                                            <w:bottom w:val="none" w:sz="0" w:space="0" w:color="auto"/>
                                                            <w:right w:val="none" w:sz="0" w:space="0" w:color="auto"/>
                                                          </w:divBdr>
                                                          <w:divsChild>
                                                            <w:div w:id="1432045690">
                                                              <w:marLeft w:val="0"/>
                                                              <w:marRight w:val="0"/>
                                                              <w:marTop w:val="0"/>
                                                              <w:marBottom w:val="0"/>
                                                              <w:divBdr>
                                                                <w:top w:val="none" w:sz="0" w:space="0" w:color="auto"/>
                                                                <w:left w:val="none" w:sz="0" w:space="0" w:color="auto"/>
                                                                <w:bottom w:val="none" w:sz="0" w:space="0" w:color="auto"/>
                                                                <w:right w:val="none" w:sz="0" w:space="0" w:color="auto"/>
                                                              </w:divBdr>
                                                              <w:divsChild>
                                                                <w:div w:id="486868144">
                                                                  <w:marLeft w:val="0"/>
                                                                  <w:marRight w:val="0"/>
                                                                  <w:marTop w:val="0"/>
                                                                  <w:marBottom w:val="0"/>
                                                                  <w:divBdr>
                                                                    <w:top w:val="none" w:sz="0" w:space="0" w:color="auto"/>
                                                                    <w:left w:val="none" w:sz="0" w:space="0" w:color="auto"/>
                                                                    <w:bottom w:val="none" w:sz="0" w:space="0" w:color="auto"/>
                                                                    <w:right w:val="none" w:sz="0" w:space="0" w:color="auto"/>
                                                                  </w:divBdr>
                                                                  <w:divsChild>
                                                                    <w:div w:id="1858812873">
                                                                      <w:marLeft w:val="0"/>
                                                                      <w:marRight w:val="0"/>
                                                                      <w:marTop w:val="0"/>
                                                                      <w:marBottom w:val="0"/>
                                                                      <w:divBdr>
                                                                        <w:top w:val="none" w:sz="0" w:space="0" w:color="auto"/>
                                                                        <w:left w:val="none" w:sz="0" w:space="0" w:color="auto"/>
                                                                        <w:bottom w:val="none" w:sz="0" w:space="0" w:color="auto"/>
                                                                        <w:right w:val="none" w:sz="0" w:space="0" w:color="auto"/>
                                                                      </w:divBdr>
                                                                      <w:divsChild>
                                                                        <w:div w:id="27218359">
                                                                          <w:marLeft w:val="0"/>
                                                                          <w:marRight w:val="0"/>
                                                                          <w:marTop w:val="0"/>
                                                                          <w:marBottom w:val="0"/>
                                                                          <w:divBdr>
                                                                            <w:top w:val="none" w:sz="0" w:space="0" w:color="auto"/>
                                                                            <w:left w:val="none" w:sz="0" w:space="0" w:color="auto"/>
                                                                            <w:bottom w:val="none" w:sz="0" w:space="0" w:color="auto"/>
                                                                            <w:right w:val="none" w:sz="0" w:space="0" w:color="auto"/>
                                                                          </w:divBdr>
                                                                          <w:divsChild>
                                                                            <w:div w:id="14419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16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google.nl/url?sa=i&amp;rct=j&amp;q=&amp;esrc=s&amp;source=images&amp;cd=&amp;cad=rja&amp;uact=8&amp;ved=0ahUKEwi42uGp_s7JAhUDXg8KHQlsAPcQjRwIBw&amp;url=http%3A%2F%2Fwww.scheikundeinbedrijf.nl%2FLes%2Findex.rails%3Fid%3D1%26module_id%3D1&amp;bvm=bv.109332125,d.ZWU&amp;psig=AFQjCNGRPC5-wO9wOrnpDY6NL222pr8ECw&amp;ust=1449757667353637" TargetMode="External"/><Relationship Id="rId5" Type="http://schemas.openxmlformats.org/officeDocument/2006/relationships/image" Target="media/image1.gi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google.nl/url?sa=i&amp;rct=j&amp;q=&amp;esrc=s&amp;source=images&amp;cd=&amp;cad=rja&amp;uact=8&amp;ved=0ahUKEwiqzZT__M7JAhVFjw8KHQj2BC8QjRwIBw&amp;url=http%3A%2F%2Fwww.jagemann-net.de%2Fchemie%2Fchemie12lk%2Fkohlenhydrate%2Fkohlenhydrate.php&amp;psig=AFQjCNE2aq5J13SeYrB3PhcgEjbeF81mvA&amp;ust=1449757297209192"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762</Words>
  <Characters>4195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Dekker</dc:creator>
  <cp:keywords/>
  <dc:description/>
  <cp:lastModifiedBy>Ricardo Dekker</cp:lastModifiedBy>
  <cp:revision>2</cp:revision>
  <dcterms:created xsi:type="dcterms:W3CDTF">2015-12-09T13:55:00Z</dcterms:created>
  <dcterms:modified xsi:type="dcterms:W3CDTF">2015-12-09T14:28:00Z</dcterms:modified>
</cp:coreProperties>
</file>